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F1" w:rsidRDefault="006876F1" w:rsidP="00452994">
      <w:pPr>
        <w:spacing w:after="0" w:line="240" w:lineRule="auto"/>
        <w:rPr>
          <w:rFonts w:ascii="Arial" w:hAnsi="Arial" w:cs="Arial"/>
          <w:b/>
          <w:sz w:val="20"/>
          <w:szCs w:val="20"/>
        </w:rPr>
      </w:pPr>
    </w:p>
    <w:p w:rsidR="0049639A" w:rsidRPr="0049639A" w:rsidRDefault="0049639A" w:rsidP="00452994">
      <w:pPr>
        <w:spacing w:after="0" w:line="240" w:lineRule="auto"/>
        <w:rPr>
          <w:rFonts w:ascii="Arial" w:hAnsi="Arial" w:cs="Arial"/>
          <w:b/>
          <w:sz w:val="20"/>
          <w:szCs w:val="20"/>
        </w:rPr>
      </w:pPr>
      <w:r w:rsidRPr="0049639A">
        <w:rPr>
          <w:rFonts w:ascii="Arial" w:hAnsi="Arial" w:cs="Arial"/>
          <w:b/>
          <w:noProof/>
          <w:sz w:val="20"/>
          <w:szCs w:val="20"/>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-372110</wp:posOffset>
            </wp:positionV>
            <wp:extent cx="2971800" cy="1028700"/>
            <wp:effectExtent l="19050" t="0" r="0" b="0"/>
            <wp:wrapThrough wrapText="bothSides">
              <wp:wrapPolygon edited="0">
                <wp:start x="-138" y="0"/>
                <wp:lineTo x="-138" y="21200"/>
                <wp:lineTo x="21600" y="21200"/>
                <wp:lineTo x="21600" y="0"/>
                <wp:lineTo x="-138" y="0"/>
              </wp:wrapPolygon>
            </wp:wrapThrough>
            <wp:docPr id="20" name="Picture 20"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head"/>
                    <pic:cNvPicPr>
                      <a:picLocks noChangeAspect="1" noChangeArrowheads="1"/>
                    </pic:cNvPicPr>
                  </pic:nvPicPr>
                  <pic:blipFill>
                    <a:blip r:embed="rId5" cstate="print"/>
                    <a:srcRect/>
                    <a:stretch>
                      <a:fillRect/>
                    </a:stretch>
                  </pic:blipFill>
                  <pic:spPr bwMode="auto">
                    <a:xfrm>
                      <a:off x="0" y="0"/>
                      <a:ext cx="2971800" cy="1028700"/>
                    </a:xfrm>
                    <a:prstGeom prst="rect">
                      <a:avLst/>
                    </a:prstGeom>
                    <a:noFill/>
                    <a:ln w="9525">
                      <a:noFill/>
                      <a:miter lim="800000"/>
                      <a:headEnd/>
                      <a:tailEnd/>
                    </a:ln>
                  </pic:spPr>
                </pic:pic>
              </a:graphicData>
            </a:graphic>
          </wp:anchor>
        </w:drawing>
      </w:r>
      <w:proofErr w:type="gramStart"/>
      <w:r w:rsidRPr="0049639A">
        <w:rPr>
          <w:rFonts w:ascii="Arial" w:hAnsi="Arial" w:cs="Arial"/>
          <w:b/>
          <w:sz w:val="20"/>
          <w:szCs w:val="20"/>
        </w:rPr>
        <w:t>O/o the Telecom.</w:t>
      </w:r>
      <w:proofErr w:type="gramEnd"/>
      <w:r w:rsidRPr="0049639A">
        <w:rPr>
          <w:rFonts w:ascii="Arial" w:hAnsi="Arial" w:cs="Arial"/>
          <w:b/>
          <w:sz w:val="20"/>
          <w:szCs w:val="20"/>
        </w:rPr>
        <w:t xml:space="preserve">  </w:t>
      </w:r>
      <w:proofErr w:type="gramStart"/>
      <w:r w:rsidRPr="0049639A">
        <w:rPr>
          <w:rFonts w:ascii="Arial" w:hAnsi="Arial" w:cs="Arial"/>
          <w:b/>
          <w:sz w:val="20"/>
          <w:szCs w:val="20"/>
        </w:rPr>
        <w:t>District  Manager</w:t>
      </w:r>
      <w:proofErr w:type="gramEnd"/>
      <w:r w:rsidRPr="0049639A">
        <w:rPr>
          <w:rFonts w:ascii="Arial" w:hAnsi="Arial" w:cs="Arial"/>
          <w:b/>
          <w:sz w:val="20"/>
          <w:szCs w:val="20"/>
        </w:rPr>
        <w:t>,</w:t>
      </w:r>
    </w:p>
    <w:p w:rsidR="0049639A" w:rsidRPr="0049639A" w:rsidRDefault="0049639A" w:rsidP="00452994">
      <w:pPr>
        <w:spacing w:after="0" w:line="240" w:lineRule="auto"/>
        <w:rPr>
          <w:rFonts w:ascii="Arial" w:hAnsi="Arial" w:cs="Arial"/>
          <w:b/>
          <w:sz w:val="20"/>
          <w:szCs w:val="20"/>
        </w:rPr>
      </w:pPr>
      <w:r w:rsidRPr="0049639A">
        <w:rPr>
          <w:rFonts w:ascii="Arial" w:hAnsi="Arial" w:cs="Arial"/>
          <w:b/>
          <w:sz w:val="20"/>
          <w:szCs w:val="20"/>
        </w:rPr>
        <w:t xml:space="preserve">Door </w:t>
      </w:r>
      <w:proofErr w:type="gramStart"/>
      <w:r w:rsidRPr="0049639A">
        <w:rPr>
          <w:rFonts w:ascii="Arial" w:hAnsi="Arial" w:cs="Arial"/>
          <w:b/>
          <w:sz w:val="20"/>
          <w:szCs w:val="20"/>
        </w:rPr>
        <w:t>Sanchar  Bhawan</w:t>
      </w:r>
      <w:proofErr w:type="gramEnd"/>
      <w:r w:rsidRPr="0049639A">
        <w:rPr>
          <w:rFonts w:ascii="Arial" w:hAnsi="Arial" w:cs="Arial"/>
          <w:b/>
          <w:sz w:val="20"/>
          <w:szCs w:val="20"/>
        </w:rPr>
        <w:t>,</w:t>
      </w:r>
    </w:p>
    <w:p w:rsidR="0049639A" w:rsidRPr="0049639A" w:rsidRDefault="0049639A" w:rsidP="00452994">
      <w:pPr>
        <w:spacing w:after="0" w:line="240" w:lineRule="auto"/>
        <w:rPr>
          <w:rFonts w:ascii="Arial" w:hAnsi="Arial" w:cs="Arial"/>
          <w:b/>
          <w:sz w:val="20"/>
          <w:szCs w:val="20"/>
        </w:rPr>
      </w:pPr>
      <w:proofErr w:type="gramStart"/>
      <w:r w:rsidRPr="0049639A">
        <w:rPr>
          <w:rFonts w:ascii="Arial" w:hAnsi="Arial" w:cs="Arial"/>
          <w:b/>
          <w:sz w:val="20"/>
          <w:szCs w:val="20"/>
        </w:rPr>
        <w:t>Bolangir  -</w:t>
      </w:r>
      <w:proofErr w:type="gramEnd"/>
      <w:r w:rsidRPr="0049639A">
        <w:rPr>
          <w:rFonts w:ascii="Arial" w:hAnsi="Arial" w:cs="Arial"/>
          <w:b/>
          <w:sz w:val="20"/>
          <w:szCs w:val="20"/>
        </w:rPr>
        <w:t xml:space="preserve"> 767001.</w:t>
      </w:r>
      <w:r w:rsidRPr="0049639A">
        <w:rPr>
          <w:rFonts w:ascii="Arial" w:hAnsi="Arial" w:cs="Arial"/>
          <w:b/>
          <w:sz w:val="20"/>
          <w:szCs w:val="20"/>
        </w:rPr>
        <w:tab/>
      </w:r>
    </w:p>
    <w:p w:rsidR="0049639A" w:rsidRPr="0049639A" w:rsidRDefault="0049639A" w:rsidP="00452994">
      <w:pPr>
        <w:spacing w:after="0" w:line="240" w:lineRule="auto"/>
        <w:rPr>
          <w:rFonts w:ascii="Arial" w:hAnsi="Arial" w:cs="Arial"/>
          <w:sz w:val="20"/>
          <w:szCs w:val="20"/>
        </w:rPr>
      </w:pPr>
      <w:r w:rsidRPr="0049639A">
        <w:rPr>
          <w:rFonts w:ascii="Arial" w:hAnsi="Arial" w:cs="Arial"/>
          <w:b/>
          <w:sz w:val="20"/>
          <w:szCs w:val="20"/>
        </w:rPr>
        <w:t>Tel – (+91) 6652 - 234001, 234500 (Fax)</w:t>
      </w:r>
      <w:r w:rsidRPr="0049639A">
        <w:rPr>
          <w:rFonts w:ascii="Arial" w:hAnsi="Arial" w:cs="Arial"/>
          <w:sz w:val="20"/>
          <w:szCs w:val="20"/>
        </w:rPr>
        <w:tab/>
      </w:r>
    </w:p>
    <w:p w:rsidR="0049639A" w:rsidRPr="0049639A" w:rsidRDefault="008E6ABA" w:rsidP="00452994">
      <w:pPr>
        <w:spacing w:after="0" w:line="240" w:lineRule="auto"/>
        <w:rPr>
          <w:rFonts w:ascii="Arial" w:hAnsi="Arial" w:cs="Arial"/>
          <w:sz w:val="20"/>
          <w:szCs w:val="20"/>
        </w:rPr>
      </w:pPr>
      <w:r>
        <w:rPr>
          <w:rFonts w:ascii="Arial" w:hAnsi="Arial" w:cs="Arial"/>
          <w:sz w:val="20"/>
          <w:szCs w:val="20"/>
        </w:rPr>
        <w:pict>
          <v:shapetype id="_x0000_t32" coordsize="21600,21600" o:spt="32" o:oned="t" path="m,l21600,21600e" filled="f">
            <v:path arrowok="t" fillok="f" o:connecttype="none"/>
            <o:lock v:ext="edit" shapetype="t"/>
          </v:shapetype>
          <v:shape id="_x0000_s1046" type="#_x0000_t32" style="position:absolute;margin-left:1.9pt;margin-top:5.7pt;width:506.85pt;height:0;z-index:251662336" o:connectortype="straight"/>
        </w:pict>
      </w:r>
    </w:p>
    <w:p w:rsidR="0049639A" w:rsidRPr="0049639A" w:rsidRDefault="0049639A" w:rsidP="00452994">
      <w:pPr>
        <w:spacing w:after="0" w:line="240" w:lineRule="auto"/>
        <w:rPr>
          <w:rFonts w:ascii="Arial" w:hAnsi="Arial" w:cs="Arial"/>
          <w:sz w:val="20"/>
          <w:szCs w:val="20"/>
        </w:rPr>
      </w:pPr>
      <w:proofErr w:type="spellStart"/>
      <w:proofErr w:type="gramStart"/>
      <w:r w:rsidRPr="0049639A">
        <w:rPr>
          <w:rFonts w:ascii="Arial" w:hAnsi="Arial" w:cs="Arial"/>
          <w:sz w:val="20"/>
          <w:szCs w:val="20"/>
        </w:rPr>
        <w:t>Lr</w:t>
      </w:r>
      <w:proofErr w:type="spellEnd"/>
      <w:r w:rsidRPr="0049639A">
        <w:rPr>
          <w:rFonts w:ascii="Arial" w:hAnsi="Arial" w:cs="Arial"/>
          <w:sz w:val="20"/>
          <w:szCs w:val="20"/>
        </w:rPr>
        <w:t>. No.</w:t>
      </w:r>
      <w:proofErr w:type="gramEnd"/>
      <w:r w:rsidRPr="0049639A">
        <w:rPr>
          <w:rFonts w:ascii="Arial" w:hAnsi="Arial" w:cs="Arial"/>
          <w:sz w:val="20"/>
          <w:szCs w:val="20"/>
        </w:rPr>
        <w:t xml:space="preserve"> – W-59/2013-14/02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9639A">
        <w:rPr>
          <w:rFonts w:ascii="Arial" w:hAnsi="Arial" w:cs="Arial"/>
          <w:sz w:val="20"/>
          <w:szCs w:val="20"/>
        </w:rPr>
        <w:t>Dated at Bolangir on 17</w:t>
      </w:r>
      <w:r w:rsidRPr="0049639A">
        <w:rPr>
          <w:rFonts w:ascii="Arial" w:hAnsi="Arial" w:cs="Arial"/>
          <w:sz w:val="20"/>
          <w:szCs w:val="20"/>
          <w:vertAlign w:val="superscript"/>
        </w:rPr>
        <w:t>th</w:t>
      </w:r>
      <w:r w:rsidRPr="0049639A">
        <w:rPr>
          <w:rFonts w:ascii="Arial" w:hAnsi="Arial" w:cs="Arial"/>
          <w:sz w:val="20"/>
          <w:szCs w:val="20"/>
        </w:rPr>
        <w:t xml:space="preserve"> June. 2013</w:t>
      </w:r>
    </w:p>
    <w:p w:rsidR="0049639A" w:rsidRPr="0049639A" w:rsidRDefault="0049639A" w:rsidP="00452994">
      <w:pPr>
        <w:spacing w:after="0" w:line="240" w:lineRule="auto"/>
        <w:rPr>
          <w:rFonts w:ascii="Arial" w:hAnsi="Arial" w:cs="Arial"/>
          <w:sz w:val="20"/>
          <w:szCs w:val="20"/>
        </w:rPr>
      </w:pPr>
    </w:p>
    <w:p w:rsidR="0049639A" w:rsidRPr="0049639A" w:rsidRDefault="0049639A" w:rsidP="00452994">
      <w:pPr>
        <w:spacing w:after="0" w:line="240" w:lineRule="auto"/>
        <w:jc w:val="center"/>
        <w:rPr>
          <w:rFonts w:ascii="Arial" w:hAnsi="Arial" w:cs="Arial"/>
          <w:sz w:val="20"/>
          <w:szCs w:val="20"/>
        </w:rPr>
      </w:pPr>
      <w:r w:rsidRPr="00452994">
        <w:rPr>
          <w:rFonts w:ascii="Arial" w:hAnsi="Arial" w:cs="Arial"/>
          <w:b/>
          <w:sz w:val="28"/>
          <w:szCs w:val="20"/>
          <w:u w:val="single"/>
        </w:rPr>
        <w:t>Notice Inviting Tender</w:t>
      </w:r>
    </w:p>
    <w:p w:rsidR="0049639A" w:rsidRPr="0049639A" w:rsidRDefault="0049639A" w:rsidP="00452994">
      <w:pPr>
        <w:spacing w:after="0" w:line="240" w:lineRule="auto"/>
        <w:jc w:val="both"/>
        <w:rPr>
          <w:rFonts w:ascii="Arial" w:hAnsi="Arial" w:cs="Arial"/>
          <w:sz w:val="20"/>
          <w:szCs w:val="20"/>
        </w:rPr>
      </w:pPr>
      <w:r w:rsidRPr="0049639A">
        <w:rPr>
          <w:rFonts w:ascii="Arial" w:hAnsi="Arial" w:cs="Arial"/>
          <w:sz w:val="20"/>
          <w:szCs w:val="20"/>
        </w:rPr>
        <w:tab/>
        <w:t xml:space="preserve">Sealed(with sealing wax/packing PVC tape) tenders are hereby invited by the Telecom District Manager, BSNL, Bolangir  on behalf of Bharat Sanchar Nigam Limited from experienced contractors for laying of PLB pipe and Optical Fiber cable work in the jurisdiction of Bolangir  Telecom District . </w:t>
      </w:r>
    </w:p>
    <w:p w:rsidR="0049639A" w:rsidRPr="0049639A" w:rsidRDefault="0049639A" w:rsidP="00452994">
      <w:pPr>
        <w:spacing w:after="0" w:line="240" w:lineRule="auto"/>
        <w:jc w:val="both"/>
        <w:rPr>
          <w:rFonts w:ascii="Arial" w:hAnsi="Arial" w:cs="Arial"/>
          <w:sz w:val="20"/>
          <w:szCs w:val="20"/>
        </w:rPr>
      </w:pPr>
    </w:p>
    <w:tbl>
      <w:tblPr>
        <w:tblW w:w="10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0"/>
        <w:gridCol w:w="900"/>
        <w:gridCol w:w="2100"/>
        <w:gridCol w:w="1950"/>
        <w:gridCol w:w="900"/>
        <w:gridCol w:w="1350"/>
        <w:gridCol w:w="1080"/>
        <w:gridCol w:w="1320"/>
      </w:tblGrid>
      <w:tr w:rsidR="0049639A" w:rsidRPr="00452994" w:rsidTr="00C3293D">
        <w:trPr>
          <w:trHeight w:val="872"/>
        </w:trPr>
        <w:tc>
          <w:tcPr>
            <w:tcW w:w="99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Name of Work</w:t>
            </w:r>
          </w:p>
        </w:tc>
        <w:tc>
          <w:tcPr>
            <w:tcW w:w="90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Zone No.</w:t>
            </w:r>
          </w:p>
        </w:tc>
        <w:tc>
          <w:tcPr>
            <w:tcW w:w="210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Name of SDCA</w:t>
            </w:r>
          </w:p>
        </w:tc>
        <w:tc>
          <w:tcPr>
            <w:tcW w:w="195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Controlling  Officer</w:t>
            </w:r>
          </w:p>
        </w:tc>
        <w:tc>
          <w:tcPr>
            <w:tcW w:w="90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Cost of Tender Paper</w:t>
            </w:r>
          </w:p>
        </w:tc>
        <w:tc>
          <w:tcPr>
            <w:tcW w:w="135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Approximate Cost of the Work</w:t>
            </w:r>
          </w:p>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(In Rs)</w:t>
            </w:r>
          </w:p>
        </w:tc>
        <w:tc>
          <w:tcPr>
            <w:tcW w:w="108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EMD</w:t>
            </w:r>
          </w:p>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(In Rs)</w:t>
            </w:r>
          </w:p>
        </w:tc>
        <w:tc>
          <w:tcPr>
            <w:tcW w:w="1320" w:type="dxa"/>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Material Security</w:t>
            </w:r>
          </w:p>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(In Rs)</w:t>
            </w:r>
          </w:p>
        </w:tc>
      </w:tr>
      <w:tr w:rsidR="0049639A" w:rsidRPr="00452994" w:rsidTr="00C3293D">
        <w:trPr>
          <w:trHeight w:val="467"/>
        </w:trPr>
        <w:tc>
          <w:tcPr>
            <w:tcW w:w="990" w:type="dxa"/>
            <w:vMerge w:val="restart"/>
            <w:vAlign w:val="center"/>
          </w:tcPr>
          <w:p w:rsidR="0049639A" w:rsidRPr="00452994" w:rsidRDefault="0049639A" w:rsidP="00452994">
            <w:pPr>
              <w:spacing w:after="0" w:line="240" w:lineRule="auto"/>
              <w:rPr>
                <w:rFonts w:ascii="Arial" w:hAnsi="Arial" w:cs="Arial"/>
                <w:b/>
                <w:sz w:val="18"/>
                <w:szCs w:val="18"/>
              </w:rPr>
            </w:pPr>
            <w:r w:rsidRPr="00452994">
              <w:rPr>
                <w:rFonts w:ascii="Arial" w:hAnsi="Arial" w:cs="Arial"/>
                <w:b/>
                <w:sz w:val="18"/>
                <w:szCs w:val="18"/>
              </w:rPr>
              <w:t>Laying of PLB pipe &amp; OF cable works in Bolangir SSA</w:t>
            </w:r>
          </w:p>
        </w:tc>
        <w:tc>
          <w:tcPr>
            <w:tcW w:w="90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Zone-I</w:t>
            </w:r>
          </w:p>
        </w:tc>
        <w:tc>
          <w:tcPr>
            <w:tcW w:w="210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Bolangir (including Bolangir Town)</w:t>
            </w:r>
          </w:p>
        </w:tc>
        <w:tc>
          <w:tcPr>
            <w:tcW w:w="19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SDE(NW OP, City) &amp; SDE(NW OP-Rural) Bolangir</w:t>
            </w:r>
          </w:p>
        </w:tc>
        <w:tc>
          <w:tcPr>
            <w:tcW w:w="900" w:type="dxa"/>
            <w:vMerge w:val="restart"/>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Rs 525/-</w:t>
            </w:r>
          </w:p>
        </w:tc>
        <w:tc>
          <w:tcPr>
            <w:tcW w:w="13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800000/-</w:t>
            </w:r>
          </w:p>
        </w:tc>
        <w:tc>
          <w:tcPr>
            <w:tcW w:w="108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20,000/-</w:t>
            </w:r>
          </w:p>
        </w:tc>
        <w:tc>
          <w:tcPr>
            <w:tcW w:w="132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80,000/-</w:t>
            </w:r>
          </w:p>
        </w:tc>
      </w:tr>
      <w:tr w:rsidR="0049639A" w:rsidRPr="00452994" w:rsidTr="00C3293D">
        <w:trPr>
          <w:trHeight w:val="485"/>
        </w:trPr>
        <w:tc>
          <w:tcPr>
            <w:tcW w:w="990" w:type="dxa"/>
            <w:vMerge/>
            <w:vAlign w:val="center"/>
          </w:tcPr>
          <w:p w:rsidR="0049639A" w:rsidRPr="00452994" w:rsidRDefault="0049639A" w:rsidP="00452994">
            <w:pPr>
              <w:spacing w:after="0" w:line="240" w:lineRule="auto"/>
              <w:rPr>
                <w:rFonts w:ascii="Arial" w:hAnsi="Arial" w:cs="Arial"/>
                <w:sz w:val="18"/>
                <w:szCs w:val="18"/>
              </w:rPr>
            </w:pPr>
          </w:p>
        </w:tc>
        <w:tc>
          <w:tcPr>
            <w:tcW w:w="90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Zone-II</w:t>
            </w:r>
          </w:p>
        </w:tc>
        <w:tc>
          <w:tcPr>
            <w:tcW w:w="2100" w:type="dxa"/>
            <w:vAlign w:val="center"/>
          </w:tcPr>
          <w:p w:rsidR="0049639A" w:rsidRPr="00452994" w:rsidRDefault="0049639A" w:rsidP="00452994">
            <w:pPr>
              <w:spacing w:after="0" w:line="240" w:lineRule="auto"/>
              <w:rPr>
                <w:rFonts w:ascii="Arial" w:hAnsi="Arial" w:cs="Arial"/>
                <w:sz w:val="18"/>
                <w:szCs w:val="18"/>
              </w:rPr>
            </w:pPr>
            <w:proofErr w:type="spellStart"/>
            <w:r w:rsidRPr="00452994">
              <w:rPr>
                <w:rFonts w:ascii="Arial" w:hAnsi="Arial" w:cs="Arial"/>
                <w:sz w:val="18"/>
                <w:szCs w:val="18"/>
              </w:rPr>
              <w:t>Dungripali</w:t>
            </w:r>
            <w:proofErr w:type="spellEnd"/>
          </w:p>
        </w:tc>
        <w:tc>
          <w:tcPr>
            <w:tcW w:w="19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SDE(NW OP Rural) Bolangir</w:t>
            </w:r>
          </w:p>
        </w:tc>
        <w:tc>
          <w:tcPr>
            <w:tcW w:w="900" w:type="dxa"/>
            <w:vMerge/>
            <w:vAlign w:val="center"/>
          </w:tcPr>
          <w:p w:rsidR="0049639A" w:rsidRPr="00452994" w:rsidRDefault="0049639A" w:rsidP="00452994">
            <w:pPr>
              <w:spacing w:after="0" w:line="240" w:lineRule="auto"/>
              <w:rPr>
                <w:rFonts w:ascii="Arial" w:hAnsi="Arial" w:cs="Arial"/>
                <w:sz w:val="18"/>
                <w:szCs w:val="18"/>
              </w:rPr>
            </w:pPr>
          </w:p>
        </w:tc>
        <w:tc>
          <w:tcPr>
            <w:tcW w:w="13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10,00000/-</w:t>
            </w:r>
          </w:p>
        </w:tc>
        <w:tc>
          <w:tcPr>
            <w:tcW w:w="108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25,000/-</w:t>
            </w:r>
          </w:p>
        </w:tc>
        <w:tc>
          <w:tcPr>
            <w:tcW w:w="132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1,00,000/-</w:t>
            </w:r>
          </w:p>
        </w:tc>
      </w:tr>
      <w:tr w:rsidR="0049639A" w:rsidRPr="00452994" w:rsidTr="00C3293D">
        <w:trPr>
          <w:trHeight w:val="512"/>
        </w:trPr>
        <w:tc>
          <w:tcPr>
            <w:tcW w:w="990" w:type="dxa"/>
            <w:vMerge/>
            <w:vAlign w:val="center"/>
          </w:tcPr>
          <w:p w:rsidR="0049639A" w:rsidRPr="00452994" w:rsidRDefault="0049639A" w:rsidP="00452994">
            <w:pPr>
              <w:spacing w:after="0" w:line="240" w:lineRule="auto"/>
              <w:rPr>
                <w:rFonts w:ascii="Arial" w:hAnsi="Arial" w:cs="Arial"/>
                <w:sz w:val="18"/>
                <w:szCs w:val="18"/>
              </w:rPr>
            </w:pPr>
          </w:p>
        </w:tc>
        <w:tc>
          <w:tcPr>
            <w:tcW w:w="900" w:type="dxa"/>
            <w:tcBorders>
              <w:bottom w:val="single" w:sz="4" w:space="0" w:color="auto"/>
            </w:tcBorders>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Zone-III</w:t>
            </w:r>
          </w:p>
        </w:tc>
        <w:tc>
          <w:tcPr>
            <w:tcW w:w="2100" w:type="dxa"/>
            <w:tcBorders>
              <w:bottom w:val="single" w:sz="4" w:space="0" w:color="auto"/>
            </w:tcBorders>
            <w:vAlign w:val="center"/>
          </w:tcPr>
          <w:p w:rsidR="0049639A" w:rsidRPr="00452994" w:rsidRDefault="0049639A" w:rsidP="00452994">
            <w:pPr>
              <w:spacing w:after="0" w:line="240" w:lineRule="auto"/>
              <w:rPr>
                <w:rFonts w:ascii="Arial" w:hAnsi="Arial" w:cs="Arial"/>
                <w:sz w:val="18"/>
                <w:szCs w:val="18"/>
              </w:rPr>
            </w:pPr>
            <w:proofErr w:type="spellStart"/>
            <w:r w:rsidRPr="00452994">
              <w:rPr>
                <w:rFonts w:ascii="Arial" w:hAnsi="Arial" w:cs="Arial"/>
                <w:sz w:val="18"/>
                <w:szCs w:val="18"/>
              </w:rPr>
              <w:t>Titlagarh</w:t>
            </w:r>
            <w:proofErr w:type="spellEnd"/>
          </w:p>
        </w:tc>
        <w:tc>
          <w:tcPr>
            <w:tcW w:w="19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 xml:space="preserve">SDE(NW OP Rural), </w:t>
            </w:r>
            <w:proofErr w:type="spellStart"/>
            <w:r w:rsidRPr="00452994">
              <w:rPr>
                <w:rFonts w:ascii="Arial" w:hAnsi="Arial" w:cs="Arial"/>
                <w:sz w:val="18"/>
                <w:szCs w:val="18"/>
              </w:rPr>
              <w:t>Titlagarh</w:t>
            </w:r>
            <w:proofErr w:type="spellEnd"/>
          </w:p>
        </w:tc>
        <w:tc>
          <w:tcPr>
            <w:tcW w:w="900" w:type="dxa"/>
            <w:vMerge/>
            <w:vAlign w:val="center"/>
          </w:tcPr>
          <w:p w:rsidR="0049639A" w:rsidRPr="00452994" w:rsidRDefault="0049639A" w:rsidP="00452994">
            <w:pPr>
              <w:spacing w:after="0" w:line="240" w:lineRule="auto"/>
              <w:rPr>
                <w:rFonts w:ascii="Arial" w:hAnsi="Arial" w:cs="Arial"/>
                <w:sz w:val="18"/>
                <w:szCs w:val="18"/>
              </w:rPr>
            </w:pPr>
          </w:p>
        </w:tc>
        <w:tc>
          <w:tcPr>
            <w:tcW w:w="1350" w:type="dxa"/>
            <w:tcBorders>
              <w:bottom w:val="single" w:sz="4" w:space="0" w:color="auto"/>
            </w:tcBorders>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10,00000/-</w:t>
            </w:r>
          </w:p>
        </w:tc>
        <w:tc>
          <w:tcPr>
            <w:tcW w:w="1080" w:type="dxa"/>
            <w:tcBorders>
              <w:bottom w:val="single" w:sz="4" w:space="0" w:color="auto"/>
            </w:tcBorders>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25,000/-</w:t>
            </w:r>
          </w:p>
        </w:tc>
        <w:tc>
          <w:tcPr>
            <w:tcW w:w="1320" w:type="dxa"/>
            <w:tcBorders>
              <w:bottom w:val="single" w:sz="4" w:space="0" w:color="auto"/>
            </w:tcBorders>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1,00,000/-</w:t>
            </w:r>
          </w:p>
        </w:tc>
      </w:tr>
      <w:tr w:rsidR="0049639A" w:rsidRPr="00452994" w:rsidTr="00C3293D">
        <w:tc>
          <w:tcPr>
            <w:tcW w:w="990" w:type="dxa"/>
            <w:vMerge/>
            <w:vAlign w:val="center"/>
          </w:tcPr>
          <w:p w:rsidR="0049639A" w:rsidRPr="00452994" w:rsidRDefault="0049639A" w:rsidP="00452994">
            <w:pPr>
              <w:spacing w:after="0" w:line="240" w:lineRule="auto"/>
              <w:rPr>
                <w:rFonts w:ascii="Arial" w:hAnsi="Arial" w:cs="Arial"/>
                <w:sz w:val="18"/>
                <w:szCs w:val="18"/>
              </w:rPr>
            </w:pPr>
          </w:p>
        </w:tc>
        <w:tc>
          <w:tcPr>
            <w:tcW w:w="90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Zone-IV</w:t>
            </w:r>
          </w:p>
        </w:tc>
        <w:tc>
          <w:tcPr>
            <w:tcW w:w="2100" w:type="dxa"/>
            <w:vAlign w:val="center"/>
          </w:tcPr>
          <w:p w:rsidR="0049639A" w:rsidRPr="00452994" w:rsidRDefault="0049639A" w:rsidP="00452994">
            <w:pPr>
              <w:spacing w:after="0" w:line="240" w:lineRule="auto"/>
              <w:rPr>
                <w:rFonts w:ascii="Arial" w:hAnsi="Arial" w:cs="Arial"/>
                <w:sz w:val="18"/>
                <w:szCs w:val="18"/>
              </w:rPr>
            </w:pPr>
            <w:proofErr w:type="spellStart"/>
            <w:r w:rsidRPr="00452994">
              <w:rPr>
                <w:rFonts w:ascii="Arial" w:hAnsi="Arial" w:cs="Arial"/>
                <w:sz w:val="18"/>
                <w:szCs w:val="18"/>
              </w:rPr>
              <w:t>Kantabanji</w:t>
            </w:r>
            <w:proofErr w:type="spellEnd"/>
            <w:r w:rsidRPr="00452994">
              <w:rPr>
                <w:rFonts w:ascii="Arial" w:hAnsi="Arial" w:cs="Arial"/>
                <w:sz w:val="18"/>
                <w:szCs w:val="18"/>
              </w:rPr>
              <w:t>/</w:t>
            </w:r>
            <w:proofErr w:type="spellStart"/>
            <w:r w:rsidRPr="00452994">
              <w:rPr>
                <w:rFonts w:ascii="Arial" w:hAnsi="Arial" w:cs="Arial"/>
                <w:sz w:val="18"/>
                <w:szCs w:val="18"/>
              </w:rPr>
              <w:t>Patnagarh</w:t>
            </w:r>
            <w:proofErr w:type="spellEnd"/>
          </w:p>
        </w:tc>
        <w:tc>
          <w:tcPr>
            <w:tcW w:w="19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 xml:space="preserve">SDE(NW OP Rural), </w:t>
            </w:r>
            <w:proofErr w:type="spellStart"/>
            <w:r w:rsidRPr="00452994">
              <w:rPr>
                <w:rFonts w:ascii="Arial" w:hAnsi="Arial" w:cs="Arial"/>
                <w:sz w:val="18"/>
                <w:szCs w:val="18"/>
              </w:rPr>
              <w:t>Kantabanji</w:t>
            </w:r>
            <w:proofErr w:type="spellEnd"/>
            <w:r w:rsidRPr="00452994">
              <w:rPr>
                <w:rFonts w:ascii="Arial" w:hAnsi="Arial" w:cs="Arial"/>
                <w:sz w:val="18"/>
                <w:szCs w:val="18"/>
              </w:rPr>
              <w:t>/</w:t>
            </w:r>
            <w:proofErr w:type="spellStart"/>
            <w:r w:rsidRPr="00452994">
              <w:rPr>
                <w:rFonts w:ascii="Arial" w:hAnsi="Arial" w:cs="Arial"/>
                <w:sz w:val="18"/>
                <w:szCs w:val="18"/>
              </w:rPr>
              <w:t>Patnagarh</w:t>
            </w:r>
            <w:proofErr w:type="spellEnd"/>
          </w:p>
        </w:tc>
        <w:tc>
          <w:tcPr>
            <w:tcW w:w="900" w:type="dxa"/>
            <w:vMerge/>
            <w:vAlign w:val="center"/>
          </w:tcPr>
          <w:p w:rsidR="0049639A" w:rsidRPr="00452994" w:rsidRDefault="0049639A" w:rsidP="00452994">
            <w:pPr>
              <w:spacing w:after="0" w:line="240" w:lineRule="auto"/>
              <w:rPr>
                <w:rFonts w:ascii="Arial" w:hAnsi="Arial" w:cs="Arial"/>
                <w:sz w:val="18"/>
                <w:szCs w:val="18"/>
              </w:rPr>
            </w:pPr>
          </w:p>
        </w:tc>
        <w:tc>
          <w:tcPr>
            <w:tcW w:w="13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5,00000/-</w:t>
            </w:r>
          </w:p>
        </w:tc>
        <w:tc>
          <w:tcPr>
            <w:tcW w:w="108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12,500/-</w:t>
            </w:r>
          </w:p>
        </w:tc>
        <w:tc>
          <w:tcPr>
            <w:tcW w:w="132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50,000/-</w:t>
            </w:r>
          </w:p>
        </w:tc>
      </w:tr>
      <w:tr w:rsidR="0049639A" w:rsidRPr="00452994" w:rsidTr="00C3293D">
        <w:tc>
          <w:tcPr>
            <w:tcW w:w="990" w:type="dxa"/>
            <w:vMerge/>
            <w:vAlign w:val="center"/>
          </w:tcPr>
          <w:p w:rsidR="0049639A" w:rsidRPr="00452994" w:rsidRDefault="0049639A" w:rsidP="00452994">
            <w:pPr>
              <w:spacing w:after="0" w:line="240" w:lineRule="auto"/>
              <w:rPr>
                <w:rFonts w:ascii="Arial" w:hAnsi="Arial" w:cs="Arial"/>
                <w:sz w:val="18"/>
                <w:szCs w:val="18"/>
              </w:rPr>
            </w:pPr>
          </w:p>
        </w:tc>
        <w:tc>
          <w:tcPr>
            <w:tcW w:w="90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Zone-V</w:t>
            </w:r>
          </w:p>
        </w:tc>
        <w:tc>
          <w:tcPr>
            <w:tcW w:w="210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 xml:space="preserve">Sonepur/ </w:t>
            </w:r>
            <w:proofErr w:type="spellStart"/>
            <w:r w:rsidRPr="00452994">
              <w:rPr>
                <w:rFonts w:ascii="Arial" w:hAnsi="Arial" w:cs="Arial"/>
                <w:sz w:val="18"/>
                <w:szCs w:val="18"/>
              </w:rPr>
              <w:t>B.M.Pur</w:t>
            </w:r>
            <w:proofErr w:type="spellEnd"/>
          </w:p>
        </w:tc>
        <w:tc>
          <w:tcPr>
            <w:tcW w:w="19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SDE(NW OP Rural), Sonepur</w:t>
            </w:r>
          </w:p>
        </w:tc>
        <w:tc>
          <w:tcPr>
            <w:tcW w:w="900" w:type="dxa"/>
            <w:vMerge/>
            <w:vAlign w:val="center"/>
          </w:tcPr>
          <w:p w:rsidR="0049639A" w:rsidRPr="00452994" w:rsidRDefault="0049639A" w:rsidP="00452994">
            <w:pPr>
              <w:spacing w:after="0" w:line="240" w:lineRule="auto"/>
              <w:rPr>
                <w:rFonts w:ascii="Arial" w:hAnsi="Arial" w:cs="Arial"/>
                <w:sz w:val="18"/>
                <w:szCs w:val="18"/>
              </w:rPr>
            </w:pPr>
          </w:p>
        </w:tc>
        <w:tc>
          <w:tcPr>
            <w:tcW w:w="135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5,00000/-</w:t>
            </w:r>
          </w:p>
        </w:tc>
        <w:tc>
          <w:tcPr>
            <w:tcW w:w="108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12,500/-</w:t>
            </w:r>
          </w:p>
        </w:tc>
        <w:tc>
          <w:tcPr>
            <w:tcW w:w="1320" w:type="dxa"/>
            <w:vAlign w:val="center"/>
          </w:tcPr>
          <w:p w:rsidR="0049639A" w:rsidRPr="00452994" w:rsidRDefault="0049639A" w:rsidP="00452994">
            <w:pPr>
              <w:spacing w:after="0" w:line="240" w:lineRule="auto"/>
              <w:rPr>
                <w:rFonts w:ascii="Arial" w:hAnsi="Arial" w:cs="Arial"/>
                <w:sz w:val="18"/>
                <w:szCs w:val="18"/>
              </w:rPr>
            </w:pPr>
            <w:r w:rsidRPr="00452994">
              <w:rPr>
                <w:rFonts w:ascii="Arial" w:hAnsi="Arial" w:cs="Arial"/>
                <w:sz w:val="18"/>
                <w:szCs w:val="18"/>
              </w:rPr>
              <w:t>50,000/-</w:t>
            </w:r>
          </w:p>
        </w:tc>
      </w:tr>
    </w:tbl>
    <w:p w:rsidR="0049639A" w:rsidRPr="0049639A" w:rsidRDefault="0049639A" w:rsidP="00452994">
      <w:pPr>
        <w:spacing w:after="0" w:line="240" w:lineRule="auto"/>
        <w:rPr>
          <w:rFonts w:ascii="Arial" w:hAnsi="Arial" w:cs="Arial"/>
          <w:b/>
          <w:sz w:val="20"/>
          <w:szCs w:val="20"/>
        </w:rPr>
      </w:pPr>
    </w:p>
    <w:p w:rsidR="0049639A" w:rsidRPr="0049639A" w:rsidRDefault="0049639A" w:rsidP="00452994">
      <w:pPr>
        <w:numPr>
          <w:ilvl w:val="0"/>
          <w:numId w:val="1"/>
        </w:numPr>
        <w:spacing w:after="0" w:line="240" w:lineRule="auto"/>
        <w:jc w:val="both"/>
        <w:rPr>
          <w:rFonts w:ascii="Arial" w:hAnsi="Arial" w:cs="Arial"/>
          <w:b/>
          <w:sz w:val="20"/>
          <w:szCs w:val="20"/>
        </w:rPr>
      </w:pPr>
      <w:r w:rsidRPr="0049639A">
        <w:rPr>
          <w:rFonts w:ascii="Arial" w:hAnsi="Arial" w:cs="Arial"/>
          <w:b/>
          <w:sz w:val="20"/>
          <w:szCs w:val="20"/>
        </w:rPr>
        <w:t xml:space="preserve">ELEIGIBILITY  CRITERIA : </w:t>
      </w:r>
    </w:p>
    <w:p w:rsidR="0049639A" w:rsidRPr="0049639A" w:rsidRDefault="0049639A" w:rsidP="00803666">
      <w:pPr>
        <w:spacing w:after="0" w:line="240" w:lineRule="auto"/>
        <w:ind w:firstLine="720"/>
        <w:jc w:val="both"/>
        <w:rPr>
          <w:rFonts w:ascii="Arial" w:hAnsi="Arial" w:cs="Arial"/>
          <w:sz w:val="20"/>
          <w:szCs w:val="20"/>
        </w:rPr>
      </w:pPr>
      <w:r w:rsidRPr="0049639A">
        <w:rPr>
          <w:rFonts w:ascii="Arial" w:hAnsi="Arial" w:cs="Arial"/>
          <w:sz w:val="20"/>
          <w:szCs w:val="20"/>
        </w:rPr>
        <w:t xml:space="preserve">Eligibility criteria to participate in the  tender  is  that  </w:t>
      </w:r>
    </w:p>
    <w:p w:rsidR="0049639A" w:rsidRPr="0049639A" w:rsidRDefault="0049639A" w:rsidP="00452994">
      <w:pPr>
        <w:numPr>
          <w:ilvl w:val="0"/>
          <w:numId w:val="2"/>
        </w:numPr>
        <w:spacing w:after="0" w:line="240" w:lineRule="auto"/>
        <w:jc w:val="both"/>
        <w:rPr>
          <w:rFonts w:ascii="Arial" w:hAnsi="Arial" w:cs="Arial"/>
          <w:i/>
          <w:iCs/>
          <w:sz w:val="20"/>
          <w:szCs w:val="20"/>
          <w:u w:val="single"/>
        </w:rPr>
      </w:pPr>
      <w:proofErr w:type="gramStart"/>
      <w:r w:rsidRPr="0049639A">
        <w:rPr>
          <w:rFonts w:ascii="Arial" w:hAnsi="Arial" w:cs="Arial"/>
          <w:sz w:val="20"/>
          <w:szCs w:val="20"/>
        </w:rPr>
        <w:t>the</w:t>
      </w:r>
      <w:proofErr w:type="gramEnd"/>
      <w:r w:rsidRPr="0049639A">
        <w:rPr>
          <w:rFonts w:ascii="Arial" w:hAnsi="Arial" w:cs="Arial"/>
          <w:sz w:val="20"/>
          <w:szCs w:val="20"/>
        </w:rPr>
        <w:t xml:space="preserve"> bidder  must  have experience of </w:t>
      </w:r>
      <w:proofErr w:type="spellStart"/>
      <w:r w:rsidRPr="0049639A">
        <w:rPr>
          <w:rFonts w:ascii="Arial" w:hAnsi="Arial" w:cs="Arial"/>
          <w:sz w:val="20"/>
          <w:szCs w:val="20"/>
        </w:rPr>
        <w:t>laying</w:t>
      </w:r>
      <w:proofErr w:type="spellEnd"/>
      <w:r w:rsidRPr="0049639A">
        <w:rPr>
          <w:rFonts w:ascii="Arial" w:hAnsi="Arial" w:cs="Arial"/>
          <w:sz w:val="20"/>
          <w:szCs w:val="20"/>
        </w:rPr>
        <w:t xml:space="preserve">  Under Ground  cable or Optical  Fiber Cable  in any of the units like  BSNL/MTNL/ Govt. of India /Govt. Of Odisha Office/ central PSUs. Of Rs. 2Lakhs (Two </w:t>
      </w:r>
      <w:proofErr w:type="spellStart"/>
      <w:proofErr w:type="gramStart"/>
      <w:r w:rsidRPr="0049639A">
        <w:rPr>
          <w:rFonts w:ascii="Arial" w:hAnsi="Arial" w:cs="Arial"/>
          <w:sz w:val="20"/>
          <w:szCs w:val="20"/>
        </w:rPr>
        <w:t>Lakhs</w:t>
      </w:r>
      <w:proofErr w:type="spellEnd"/>
      <w:r w:rsidRPr="0049639A">
        <w:rPr>
          <w:rFonts w:ascii="Arial" w:hAnsi="Arial" w:cs="Arial"/>
          <w:sz w:val="20"/>
          <w:szCs w:val="20"/>
        </w:rPr>
        <w:t xml:space="preserve"> )</w:t>
      </w:r>
      <w:proofErr w:type="gramEnd"/>
      <w:r w:rsidRPr="0049639A">
        <w:rPr>
          <w:rFonts w:ascii="Arial" w:hAnsi="Arial" w:cs="Arial"/>
          <w:sz w:val="20"/>
          <w:szCs w:val="20"/>
        </w:rPr>
        <w:t xml:space="preserve"> only  in last two financial  years  i.e., 2011-12 &amp; 2012-13 .</w:t>
      </w:r>
      <w:r w:rsidRPr="0049639A">
        <w:rPr>
          <w:rFonts w:ascii="Arial" w:hAnsi="Arial" w:cs="Arial"/>
          <w:i/>
          <w:iCs/>
          <w:sz w:val="20"/>
          <w:szCs w:val="20"/>
        </w:rPr>
        <w:t xml:space="preserve"> Experience certificate in this regard is to be issued by an officer not below the rank of </w:t>
      </w:r>
      <w:r w:rsidRPr="0049639A">
        <w:rPr>
          <w:rFonts w:ascii="Arial" w:hAnsi="Arial" w:cs="Arial"/>
          <w:i/>
          <w:iCs/>
          <w:sz w:val="20"/>
          <w:szCs w:val="20"/>
          <w:u w:val="single"/>
        </w:rPr>
        <w:t>Deputy General Manager or equivalent officer of  BSNL / MTNL / any other Central  PSU or  State/Central Govt.</w:t>
      </w:r>
    </w:p>
    <w:p w:rsidR="0049639A" w:rsidRPr="0049639A" w:rsidRDefault="0049639A" w:rsidP="00452994">
      <w:pPr>
        <w:numPr>
          <w:ilvl w:val="0"/>
          <w:numId w:val="2"/>
        </w:numPr>
        <w:spacing w:after="0" w:line="240" w:lineRule="auto"/>
        <w:jc w:val="both"/>
        <w:rPr>
          <w:rFonts w:ascii="Arial" w:hAnsi="Arial" w:cs="Arial"/>
          <w:i/>
          <w:iCs/>
          <w:sz w:val="20"/>
          <w:szCs w:val="20"/>
          <w:u w:val="single"/>
        </w:rPr>
      </w:pPr>
      <w:r w:rsidRPr="0049639A">
        <w:rPr>
          <w:rFonts w:ascii="Arial" w:hAnsi="Arial" w:cs="Arial"/>
          <w:iCs/>
          <w:sz w:val="20"/>
          <w:szCs w:val="20"/>
        </w:rPr>
        <w:t xml:space="preserve">the bidder should possess valid central </w:t>
      </w:r>
      <w:proofErr w:type="spellStart"/>
      <w:r w:rsidRPr="0049639A">
        <w:rPr>
          <w:rFonts w:ascii="Arial" w:hAnsi="Arial" w:cs="Arial"/>
          <w:iCs/>
          <w:sz w:val="20"/>
          <w:szCs w:val="20"/>
        </w:rPr>
        <w:t>labour</w:t>
      </w:r>
      <w:proofErr w:type="spellEnd"/>
      <w:r w:rsidRPr="0049639A">
        <w:rPr>
          <w:rFonts w:ascii="Arial" w:hAnsi="Arial" w:cs="Arial"/>
          <w:iCs/>
          <w:sz w:val="20"/>
          <w:szCs w:val="20"/>
        </w:rPr>
        <w:t xml:space="preserve"> license under </w:t>
      </w:r>
      <w:r w:rsidRPr="0049639A">
        <w:rPr>
          <w:rFonts w:ascii="Arial" w:hAnsi="Arial" w:cs="Arial"/>
          <w:sz w:val="20"/>
          <w:szCs w:val="20"/>
        </w:rPr>
        <w:t xml:space="preserve"> the Contract labor (R&amp;A) Act 1970</w:t>
      </w:r>
    </w:p>
    <w:p w:rsidR="0049639A" w:rsidRPr="0049639A" w:rsidRDefault="0049639A" w:rsidP="00452994">
      <w:pPr>
        <w:numPr>
          <w:ilvl w:val="0"/>
          <w:numId w:val="2"/>
        </w:numPr>
        <w:spacing w:after="0" w:line="240" w:lineRule="auto"/>
        <w:jc w:val="both"/>
        <w:rPr>
          <w:rFonts w:ascii="Arial" w:hAnsi="Arial" w:cs="Arial"/>
          <w:i/>
          <w:iCs/>
          <w:sz w:val="20"/>
          <w:szCs w:val="20"/>
          <w:u w:val="single"/>
        </w:rPr>
      </w:pPr>
      <w:r w:rsidRPr="0049639A">
        <w:rPr>
          <w:rFonts w:ascii="Arial" w:hAnsi="Arial" w:cs="Arial"/>
          <w:iCs/>
          <w:sz w:val="20"/>
          <w:szCs w:val="20"/>
        </w:rPr>
        <w:t>the bidder should possess valid EPF</w:t>
      </w:r>
      <w:r w:rsidR="00E7084B">
        <w:rPr>
          <w:rFonts w:ascii="Arial" w:hAnsi="Arial" w:cs="Arial"/>
          <w:iCs/>
          <w:sz w:val="20"/>
          <w:szCs w:val="20"/>
        </w:rPr>
        <w:t xml:space="preserve"> &amp; ESI</w:t>
      </w:r>
      <w:r w:rsidRPr="0049639A">
        <w:rPr>
          <w:rFonts w:ascii="Arial" w:hAnsi="Arial" w:cs="Arial"/>
          <w:iCs/>
          <w:sz w:val="20"/>
          <w:szCs w:val="20"/>
        </w:rPr>
        <w:t xml:space="preserve"> registration certificate</w:t>
      </w:r>
    </w:p>
    <w:p w:rsidR="0049639A" w:rsidRPr="00E7084B" w:rsidRDefault="0049639A" w:rsidP="00452994">
      <w:pPr>
        <w:numPr>
          <w:ilvl w:val="0"/>
          <w:numId w:val="2"/>
        </w:numPr>
        <w:spacing w:after="0" w:line="240" w:lineRule="auto"/>
        <w:jc w:val="both"/>
        <w:rPr>
          <w:rFonts w:ascii="Arial" w:hAnsi="Arial" w:cs="Arial"/>
          <w:i/>
          <w:iCs/>
          <w:sz w:val="20"/>
          <w:szCs w:val="20"/>
          <w:u w:val="single"/>
        </w:rPr>
      </w:pPr>
      <w:r w:rsidRPr="0049639A">
        <w:rPr>
          <w:rFonts w:ascii="Arial" w:hAnsi="Arial" w:cs="Arial"/>
          <w:iCs/>
          <w:sz w:val="20"/>
          <w:szCs w:val="20"/>
        </w:rPr>
        <w:t xml:space="preserve">the bidder should possess valid </w:t>
      </w:r>
      <w:r w:rsidR="00E7084B">
        <w:rPr>
          <w:rFonts w:ascii="Arial" w:hAnsi="Arial" w:cs="Arial"/>
          <w:iCs/>
          <w:sz w:val="20"/>
          <w:szCs w:val="20"/>
        </w:rPr>
        <w:t xml:space="preserve">PAN based </w:t>
      </w:r>
      <w:r w:rsidRPr="0049639A">
        <w:rPr>
          <w:rFonts w:ascii="Arial" w:hAnsi="Arial" w:cs="Arial"/>
          <w:iCs/>
          <w:sz w:val="20"/>
          <w:szCs w:val="20"/>
        </w:rPr>
        <w:t>Service Tax registration number</w:t>
      </w:r>
    </w:p>
    <w:p w:rsidR="00E7084B" w:rsidRPr="0049639A" w:rsidRDefault="00E7084B" w:rsidP="00452994">
      <w:pPr>
        <w:numPr>
          <w:ilvl w:val="0"/>
          <w:numId w:val="2"/>
        </w:numPr>
        <w:spacing w:after="0" w:line="240" w:lineRule="auto"/>
        <w:jc w:val="both"/>
        <w:rPr>
          <w:rFonts w:ascii="Arial" w:hAnsi="Arial" w:cs="Arial"/>
          <w:i/>
          <w:iCs/>
          <w:sz w:val="20"/>
          <w:szCs w:val="20"/>
          <w:u w:val="single"/>
        </w:rPr>
      </w:pPr>
      <w:r>
        <w:rPr>
          <w:rFonts w:ascii="Arial" w:hAnsi="Arial" w:cs="Arial"/>
          <w:iCs/>
          <w:sz w:val="20"/>
          <w:szCs w:val="20"/>
        </w:rPr>
        <w:t>PAN No.</w:t>
      </w:r>
    </w:p>
    <w:p w:rsidR="0049639A" w:rsidRPr="00E7084B" w:rsidRDefault="0049639A" w:rsidP="00452994">
      <w:pPr>
        <w:numPr>
          <w:ilvl w:val="0"/>
          <w:numId w:val="1"/>
        </w:numPr>
        <w:spacing w:after="0" w:line="240" w:lineRule="auto"/>
        <w:jc w:val="both"/>
        <w:rPr>
          <w:rFonts w:ascii="Arial" w:hAnsi="Arial" w:cs="Arial"/>
          <w:sz w:val="20"/>
          <w:szCs w:val="20"/>
        </w:rPr>
      </w:pPr>
      <w:r w:rsidRPr="00E7084B">
        <w:rPr>
          <w:rFonts w:ascii="Arial" w:hAnsi="Arial" w:cs="Arial"/>
          <w:bCs/>
          <w:iCs/>
          <w:sz w:val="20"/>
          <w:szCs w:val="20"/>
        </w:rPr>
        <w:t>Bid documents can be had  from SDE (</w:t>
      </w:r>
      <w:proofErr w:type="spellStart"/>
      <w:r w:rsidRPr="00E7084B">
        <w:rPr>
          <w:rFonts w:ascii="Arial" w:hAnsi="Arial" w:cs="Arial"/>
          <w:bCs/>
          <w:iCs/>
          <w:sz w:val="20"/>
          <w:szCs w:val="20"/>
        </w:rPr>
        <w:t>NW,Plg</w:t>
      </w:r>
      <w:proofErr w:type="spellEnd"/>
      <w:r w:rsidRPr="00E7084B">
        <w:rPr>
          <w:rFonts w:ascii="Arial" w:hAnsi="Arial" w:cs="Arial"/>
          <w:bCs/>
          <w:iCs/>
          <w:sz w:val="20"/>
          <w:szCs w:val="20"/>
        </w:rPr>
        <w:t xml:space="preserve">-CFA.), O/o TDM, Door Sanchar Bhawan, Bolangir  on written application with the copies of documents in support of their eligibility to participate in the tender along with the cost of bid document as mentioned in the form of DD/CASH from any scheduled bank in </w:t>
      </w:r>
      <w:proofErr w:type="spellStart"/>
      <w:r w:rsidRPr="00E7084B">
        <w:rPr>
          <w:rFonts w:ascii="Arial" w:hAnsi="Arial" w:cs="Arial"/>
          <w:bCs/>
          <w:iCs/>
          <w:sz w:val="20"/>
          <w:szCs w:val="20"/>
        </w:rPr>
        <w:t>favour</w:t>
      </w:r>
      <w:proofErr w:type="spellEnd"/>
      <w:r w:rsidRPr="00E7084B">
        <w:rPr>
          <w:rFonts w:ascii="Arial" w:hAnsi="Arial" w:cs="Arial"/>
          <w:bCs/>
          <w:iCs/>
          <w:sz w:val="20"/>
          <w:szCs w:val="20"/>
        </w:rPr>
        <w:t xml:space="preserve"> of  AO(Cash),BSNL,O/o </w:t>
      </w:r>
      <w:proofErr w:type="spellStart"/>
      <w:r w:rsidRPr="00E7084B">
        <w:rPr>
          <w:rFonts w:ascii="Arial" w:hAnsi="Arial" w:cs="Arial"/>
          <w:bCs/>
          <w:iCs/>
          <w:sz w:val="20"/>
          <w:szCs w:val="20"/>
        </w:rPr>
        <w:t>TDM,Bolangir</w:t>
      </w:r>
      <w:proofErr w:type="spellEnd"/>
      <w:r w:rsidRPr="00E7084B">
        <w:rPr>
          <w:rFonts w:ascii="Arial" w:hAnsi="Arial" w:cs="Arial"/>
          <w:bCs/>
          <w:iCs/>
          <w:sz w:val="20"/>
          <w:szCs w:val="20"/>
        </w:rPr>
        <w:t xml:space="preserve">  payable at Bolangir .</w:t>
      </w:r>
      <w:r w:rsidRPr="00E7084B">
        <w:rPr>
          <w:rFonts w:ascii="Arial" w:hAnsi="Arial" w:cs="Arial"/>
          <w:sz w:val="20"/>
          <w:szCs w:val="20"/>
        </w:rPr>
        <w:t xml:space="preserve"> </w:t>
      </w:r>
      <w:r w:rsidRPr="00E7084B">
        <w:rPr>
          <w:rFonts w:ascii="Arial" w:hAnsi="Arial" w:cs="Arial"/>
          <w:b/>
          <w:sz w:val="20"/>
          <w:szCs w:val="20"/>
        </w:rPr>
        <w:t>A bidder can apply for maximum 3 (Three)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2061"/>
        <w:gridCol w:w="2662"/>
        <w:gridCol w:w="1886"/>
      </w:tblGrid>
      <w:tr w:rsidR="0049639A" w:rsidRPr="0049639A" w:rsidTr="00C3293D">
        <w:tc>
          <w:tcPr>
            <w:tcW w:w="3493" w:type="dxa"/>
            <w:vAlign w:val="center"/>
          </w:tcPr>
          <w:p w:rsidR="0049639A" w:rsidRPr="0049639A" w:rsidRDefault="0049639A" w:rsidP="00452994">
            <w:pPr>
              <w:spacing w:after="0" w:line="240" w:lineRule="auto"/>
              <w:rPr>
                <w:rFonts w:ascii="Arial" w:hAnsi="Arial" w:cs="Arial"/>
                <w:b/>
                <w:sz w:val="20"/>
                <w:szCs w:val="20"/>
              </w:rPr>
            </w:pPr>
            <w:r w:rsidRPr="0049639A">
              <w:rPr>
                <w:rFonts w:ascii="Arial" w:hAnsi="Arial" w:cs="Arial"/>
                <w:b/>
                <w:sz w:val="20"/>
                <w:szCs w:val="20"/>
              </w:rPr>
              <w:t>Date  of  issue of tender paper</w:t>
            </w:r>
          </w:p>
        </w:tc>
        <w:tc>
          <w:tcPr>
            <w:tcW w:w="2147" w:type="dxa"/>
            <w:vAlign w:val="center"/>
          </w:tcPr>
          <w:p w:rsidR="0049639A" w:rsidRPr="0049639A" w:rsidRDefault="0049639A" w:rsidP="00452994">
            <w:pPr>
              <w:spacing w:after="0" w:line="240" w:lineRule="auto"/>
              <w:rPr>
                <w:rFonts w:ascii="Arial" w:hAnsi="Arial" w:cs="Arial"/>
                <w:b/>
                <w:sz w:val="20"/>
                <w:szCs w:val="20"/>
              </w:rPr>
            </w:pPr>
            <w:r w:rsidRPr="0049639A">
              <w:rPr>
                <w:rFonts w:ascii="Arial" w:hAnsi="Arial" w:cs="Arial"/>
                <w:b/>
                <w:sz w:val="20"/>
                <w:szCs w:val="20"/>
              </w:rPr>
              <w:t>Last date of submission</w:t>
            </w:r>
          </w:p>
        </w:tc>
        <w:tc>
          <w:tcPr>
            <w:tcW w:w="2854" w:type="dxa"/>
            <w:vAlign w:val="center"/>
          </w:tcPr>
          <w:p w:rsidR="0049639A" w:rsidRPr="0049639A" w:rsidRDefault="0049639A" w:rsidP="00452994">
            <w:pPr>
              <w:spacing w:after="0" w:line="240" w:lineRule="auto"/>
              <w:rPr>
                <w:rFonts w:ascii="Arial" w:hAnsi="Arial" w:cs="Arial"/>
                <w:b/>
                <w:sz w:val="20"/>
                <w:szCs w:val="20"/>
              </w:rPr>
            </w:pPr>
            <w:r w:rsidRPr="0049639A">
              <w:rPr>
                <w:rFonts w:ascii="Arial" w:hAnsi="Arial" w:cs="Arial"/>
                <w:b/>
                <w:sz w:val="20"/>
                <w:szCs w:val="20"/>
              </w:rPr>
              <w:t>Place to be dropped</w:t>
            </w:r>
          </w:p>
        </w:tc>
        <w:tc>
          <w:tcPr>
            <w:tcW w:w="1964" w:type="dxa"/>
            <w:vAlign w:val="center"/>
          </w:tcPr>
          <w:p w:rsidR="0049639A" w:rsidRPr="0049639A" w:rsidRDefault="0049639A" w:rsidP="00452994">
            <w:pPr>
              <w:spacing w:after="0" w:line="240" w:lineRule="auto"/>
              <w:rPr>
                <w:rFonts w:ascii="Arial" w:hAnsi="Arial" w:cs="Arial"/>
                <w:b/>
                <w:sz w:val="20"/>
                <w:szCs w:val="20"/>
              </w:rPr>
            </w:pPr>
            <w:r w:rsidRPr="0049639A">
              <w:rPr>
                <w:rFonts w:ascii="Arial" w:hAnsi="Arial" w:cs="Arial"/>
                <w:b/>
                <w:sz w:val="20"/>
                <w:szCs w:val="20"/>
              </w:rPr>
              <w:t>Time and date of opening of tender</w:t>
            </w:r>
          </w:p>
        </w:tc>
      </w:tr>
      <w:tr w:rsidR="0049639A" w:rsidRPr="0049639A" w:rsidTr="00C3293D">
        <w:tc>
          <w:tcPr>
            <w:tcW w:w="3493" w:type="dxa"/>
            <w:vAlign w:val="center"/>
          </w:tcPr>
          <w:p w:rsidR="0049639A" w:rsidRPr="0049639A" w:rsidRDefault="0049639A" w:rsidP="00452994">
            <w:pPr>
              <w:spacing w:after="0" w:line="240" w:lineRule="auto"/>
              <w:rPr>
                <w:rFonts w:ascii="Arial" w:hAnsi="Arial" w:cs="Arial"/>
                <w:sz w:val="20"/>
                <w:szCs w:val="20"/>
              </w:rPr>
            </w:pPr>
            <w:r w:rsidRPr="0049639A">
              <w:rPr>
                <w:rFonts w:ascii="Arial" w:hAnsi="Arial" w:cs="Arial"/>
                <w:sz w:val="20"/>
                <w:szCs w:val="20"/>
              </w:rPr>
              <w:t>From 10:30 hrs to 15:00hrs of</w:t>
            </w:r>
          </w:p>
          <w:p w:rsidR="0049639A" w:rsidRPr="0049639A" w:rsidRDefault="0049639A" w:rsidP="00452994">
            <w:pPr>
              <w:spacing w:after="0" w:line="240" w:lineRule="auto"/>
              <w:rPr>
                <w:rFonts w:ascii="Arial" w:hAnsi="Arial" w:cs="Arial"/>
                <w:sz w:val="20"/>
                <w:szCs w:val="20"/>
              </w:rPr>
            </w:pPr>
            <w:r w:rsidRPr="0049639A">
              <w:rPr>
                <w:rFonts w:ascii="Arial" w:hAnsi="Arial" w:cs="Arial"/>
                <w:sz w:val="20"/>
                <w:szCs w:val="20"/>
              </w:rPr>
              <w:t>Dt. 17.06.2013 to 09.07.2013</w:t>
            </w:r>
          </w:p>
        </w:tc>
        <w:tc>
          <w:tcPr>
            <w:tcW w:w="2147" w:type="dxa"/>
            <w:vAlign w:val="center"/>
          </w:tcPr>
          <w:p w:rsidR="0049639A" w:rsidRPr="0049639A" w:rsidRDefault="0049639A" w:rsidP="00452994">
            <w:pPr>
              <w:spacing w:after="0" w:line="240" w:lineRule="auto"/>
              <w:rPr>
                <w:rFonts w:ascii="Arial" w:hAnsi="Arial" w:cs="Arial"/>
                <w:sz w:val="20"/>
                <w:szCs w:val="20"/>
              </w:rPr>
            </w:pPr>
            <w:r w:rsidRPr="0049639A">
              <w:rPr>
                <w:rFonts w:ascii="Arial" w:hAnsi="Arial" w:cs="Arial"/>
                <w:sz w:val="20"/>
                <w:szCs w:val="20"/>
              </w:rPr>
              <w:t xml:space="preserve">Up to 13:00 hrs of </w:t>
            </w:r>
          </w:p>
          <w:p w:rsidR="0049639A" w:rsidRPr="0049639A" w:rsidRDefault="0049639A" w:rsidP="00452994">
            <w:pPr>
              <w:spacing w:after="0" w:line="240" w:lineRule="auto"/>
              <w:rPr>
                <w:rFonts w:ascii="Arial" w:hAnsi="Arial" w:cs="Arial"/>
                <w:sz w:val="20"/>
                <w:szCs w:val="20"/>
              </w:rPr>
            </w:pPr>
            <w:proofErr w:type="spellStart"/>
            <w:r w:rsidRPr="0049639A">
              <w:rPr>
                <w:rFonts w:ascii="Arial" w:hAnsi="Arial" w:cs="Arial"/>
                <w:sz w:val="20"/>
                <w:szCs w:val="20"/>
              </w:rPr>
              <w:t>Dt</w:t>
            </w:r>
            <w:proofErr w:type="spellEnd"/>
            <w:r w:rsidRPr="0049639A">
              <w:rPr>
                <w:rFonts w:ascii="Arial" w:hAnsi="Arial" w:cs="Arial"/>
                <w:sz w:val="20"/>
                <w:szCs w:val="20"/>
              </w:rPr>
              <w:t xml:space="preserve"> 11.07.2013</w:t>
            </w:r>
          </w:p>
        </w:tc>
        <w:tc>
          <w:tcPr>
            <w:tcW w:w="2854" w:type="dxa"/>
            <w:vAlign w:val="center"/>
          </w:tcPr>
          <w:p w:rsidR="0049639A" w:rsidRPr="0049639A" w:rsidRDefault="0049639A" w:rsidP="00452994">
            <w:pPr>
              <w:spacing w:after="0" w:line="240" w:lineRule="auto"/>
              <w:rPr>
                <w:rFonts w:ascii="Arial" w:hAnsi="Arial" w:cs="Arial"/>
                <w:sz w:val="20"/>
                <w:szCs w:val="20"/>
              </w:rPr>
            </w:pPr>
            <w:r w:rsidRPr="0049639A">
              <w:rPr>
                <w:rFonts w:ascii="Arial" w:hAnsi="Arial" w:cs="Arial"/>
                <w:sz w:val="20"/>
                <w:szCs w:val="20"/>
              </w:rPr>
              <w:t>Tender Box available in the chamber of AGM (CM), O/o TDM, Bolangir</w:t>
            </w:r>
          </w:p>
        </w:tc>
        <w:tc>
          <w:tcPr>
            <w:tcW w:w="1964" w:type="dxa"/>
            <w:vAlign w:val="center"/>
          </w:tcPr>
          <w:p w:rsidR="0049639A" w:rsidRPr="0049639A" w:rsidRDefault="0049639A" w:rsidP="00452994">
            <w:pPr>
              <w:spacing w:after="0" w:line="240" w:lineRule="auto"/>
              <w:rPr>
                <w:rFonts w:ascii="Arial" w:hAnsi="Arial" w:cs="Arial"/>
                <w:sz w:val="20"/>
                <w:szCs w:val="20"/>
              </w:rPr>
            </w:pPr>
            <w:r w:rsidRPr="0049639A">
              <w:rPr>
                <w:rFonts w:ascii="Arial" w:hAnsi="Arial" w:cs="Arial"/>
                <w:sz w:val="20"/>
                <w:szCs w:val="20"/>
              </w:rPr>
              <w:t>16: 00 hrs of</w:t>
            </w:r>
          </w:p>
          <w:p w:rsidR="0049639A" w:rsidRPr="0049639A" w:rsidRDefault="0049639A" w:rsidP="00452994">
            <w:pPr>
              <w:spacing w:after="0" w:line="240" w:lineRule="auto"/>
              <w:rPr>
                <w:rFonts w:ascii="Arial" w:hAnsi="Arial" w:cs="Arial"/>
                <w:sz w:val="20"/>
                <w:szCs w:val="20"/>
              </w:rPr>
            </w:pPr>
            <w:proofErr w:type="spellStart"/>
            <w:r w:rsidRPr="0049639A">
              <w:rPr>
                <w:rFonts w:ascii="Arial" w:hAnsi="Arial" w:cs="Arial"/>
                <w:sz w:val="20"/>
                <w:szCs w:val="20"/>
              </w:rPr>
              <w:t>Dt</w:t>
            </w:r>
            <w:proofErr w:type="spellEnd"/>
            <w:r w:rsidRPr="0049639A">
              <w:rPr>
                <w:rFonts w:ascii="Arial" w:hAnsi="Arial" w:cs="Arial"/>
                <w:sz w:val="20"/>
                <w:szCs w:val="20"/>
              </w:rPr>
              <w:t xml:space="preserve"> 11.07.2013</w:t>
            </w:r>
          </w:p>
        </w:tc>
      </w:tr>
    </w:tbl>
    <w:p w:rsidR="0049639A" w:rsidRPr="0049639A" w:rsidRDefault="0049639A" w:rsidP="00452994">
      <w:pPr>
        <w:numPr>
          <w:ilvl w:val="0"/>
          <w:numId w:val="1"/>
        </w:numPr>
        <w:spacing w:after="0" w:line="240" w:lineRule="auto"/>
        <w:jc w:val="both"/>
        <w:rPr>
          <w:rFonts w:ascii="Arial" w:hAnsi="Arial" w:cs="Arial"/>
          <w:sz w:val="20"/>
          <w:szCs w:val="20"/>
        </w:rPr>
      </w:pPr>
      <w:r w:rsidRPr="0049639A">
        <w:rPr>
          <w:rFonts w:ascii="Arial" w:hAnsi="Arial" w:cs="Arial"/>
          <w:sz w:val="20"/>
          <w:szCs w:val="20"/>
        </w:rPr>
        <w:t xml:space="preserve">Eligible bidders can download the entire bid document from our website </w:t>
      </w:r>
      <w:r w:rsidRPr="0049639A">
        <w:rPr>
          <w:rFonts w:ascii="Arial" w:hAnsi="Arial" w:cs="Arial"/>
          <w:b/>
          <w:bCs/>
          <w:i/>
          <w:iCs/>
          <w:sz w:val="20"/>
          <w:szCs w:val="20"/>
        </w:rPr>
        <w:t>www.orissa.bsnl.co.in</w:t>
      </w:r>
      <w:r w:rsidRPr="0049639A">
        <w:rPr>
          <w:rFonts w:ascii="Arial" w:hAnsi="Arial" w:cs="Arial"/>
          <w:sz w:val="20"/>
          <w:szCs w:val="20"/>
        </w:rPr>
        <w:t xml:space="preserve"> and submit the same within scheduled time and date along with the required cost of the bid document (Rs525/-) in the form of DD from any scheduled bank in </w:t>
      </w:r>
      <w:proofErr w:type="spellStart"/>
      <w:r w:rsidRPr="0049639A">
        <w:rPr>
          <w:rFonts w:ascii="Arial" w:hAnsi="Arial" w:cs="Arial"/>
          <w:sz w:val="20"/>
          <w:szCs w:val="20"/>
        </w:rPr>
        <w:t>favour</w:t>
      </w:r>
      <w:proofErr w:type="spellEnd"/>
      <w:r w:rsidRPr="0049639A">
        <w:rPr>
          <w:rFonts w:ascii="Arial" w:hAnsi="Arial" w:cs="Arial"/>
          <w:sz w:val="20"/>
          <w:szCs w:val="20"/>
        </w:rPr>
        <w:t xml:space="preserve"> of  AO(Cash),BSNL,O/o </w:t>
      </w:r>
      <w:proofErr w:type="spellStart"/>
      <w:r w:rsidRPr="0049639A">
        <w:rPr>
          <w:rFonts w:ascii="Arial" w:hAnsi="Arial" w:cs="Arial"/>
          <w:sz w:val="20"/>
          <w:szCs w:val="20"/>
        </w:rPr>
        <w:t>TDM,</w:t>
      </w:r>
      <w:r w:rsidR="00EE3A1E">
        <w:rPr>
          <w:rFonts w:ascii="Arial" w:hAnsi="Arial" w:cs="Arial"/>
          <w:sz w:val="20"/>
          <w:szCs w:val="20"/>
        </w:rPr>
        <w:t>Bolangir</w:t>
      </w:r>
      <w:proofErr w:type="spellEnd"/>
      <w:r w:rsidR="00EE3A1E">
        <w:rPr>
          <w:rFonts w:ascii="Arial" w:hAnsi="Arial" w:cs="Arial"/>
          <w:sz w:val="20"/>
          <w:szCs w:val="20"/>
        </w:rPr>
        <w:t xml:space="preserve">  payable at Bolangir.</w:t>
      </w:r>
    </w:p>
    <w:p w:rsidR="0049639A" w:rsidRDefault="0049639A" w:rsidP="00452994">
      <w:pPr>
        <w:spacing w:after="0" w:line="240" w:lineRule="auto"/>
        <w:ind w:left="720"/>
        <w:jc w:val="both"/>
        <w:rPr>
          <w:rFonts w:ascii="Arial" w:hAnsi="Arial" w:cs="Arial"/>
          <w:sz w:val="20"/>
          <w:szCs w:val="20"/>
        </w:rPr>
      </w:pPr>
      <w:r w:rsidRPr="0049639A">
        <w:rPr>
          <w:rFonts w:ascii="Arial" w:hAnsi="Arial" w:cs="Arial"/>
          <w:sz w:val="20"/>
          <w:szCs w:val="20"/>
        </w:rPr>
        <w:t>The detailed terms and conditions etc. are available in the tender documents. Tenders without EMD will be rejected. The TDM Bolangir reserves the right to reject any or all tenders without assigning any reason thereof. The sealed tenders can be dropped in the tender box available in the chamber of AGM (CM) O/o TDM Bolangir.</w:t>
      </w:r>
    </w:p>
    <w:p w:rsidR="00E7084B" w:rsidRPr="0049639A" w:rsidRDefault="00E7084B" w:rsidP="00452994">
      <w:pPr>
        <w:spacing w:after="0" w:line="240" w:lineRule="auto"/>
        <w:ind w:left="720"/>
        <w:jc w:val="both"/>
        <w:rPr>
          <w:rFonts w:ascii="Arial" w:hAnsi="Arial" w:cs="Arial"/>
          <w:sz w:val="20"/>
          <w:szCs w:val="20"/>
        </w:rPr>
      </w:pPr>
    </w:p>
    <w:p w:rsidR="0049639A" w:rsidRPr="0049639A" w:rsidRDefault="0049639A" w:rsidP="00452994">
      <w:pPr>
        <w:spacing w:after="0" w:line="240" w:lineRule="auto"/>
        <w:rPr>
          <w:rFonts w:ascii="Arial" w:hAnsi="Arial" w:cs="Arial"/>
          <w:sz w:val="20"/>
          <w:szCs w:val="20"/>
        </w:rPr>
      </w:pPr>
    </w:p>
    <w:p w:rsidR="0018694B" w:rsidRPr="00D134CC" w:rsidRDefault="0049639A" w:rsidP="00452994">
      <w:pPr>
        <w:spacing w:after="0" w:line="240" w:lineRule="auto"/>
        <w:jc w:val="right"/>
        <w:rPr>
          <w:rFonts w:ascii="Arial" w:hAnsi="Arial" w:cs="Arial"/>
          <w:sz w:val="20"/>
          <w:szCs w:val="20"/>
        </w:rPr>
      </w:pPr>
      <w:r w:rsidRPr="0049639A">
        <w:rPr>
          <w:rFonts w:ascii="Arial" w:hAnsi="Arial" w:cs="Arial"/>
          <w:b/>
          <w:sz w:val="20"/>
          <w:szCs w:val="20"/>
        </w:rPr>
        <w:t>Telecom District Manager</w:t>
      </w:r>
      <w:r w:rsidR="008E6ABA" w:rsidRPr="008E6ABA">
        <w:rPr>
          <w:rFonts w:ascii="Arial" w:hAnsi="Arial" w:cs="Arial"/>
          <w:b/>
          <w:sz w:val="20"/>
          <w:szCs w:val="20"/>
        </w:rPr>
        <w:pict>
          <v:rect id="_x0000_s1045" style="position:absolute;left:0;text-align:left;margin-left:225pt;margin-top:22.3pt;width:54pt;height:27pt;z-index:251661312;mso-position-horizontal-relative:text;mso-position-vertical-relative:text" stroked="f"/>
        </w:pict>
      </w:r>
      <w:r w:rsidRPr="0049639A">
        <w:rPr>
          <w:rFonts w:ascii="Arial" w:hAnsi="Arial" w:cs="Arial"/>
          <w:b/>
          <w:sz w:val="20"/>
          <w:szCs w:val="20"/>
        </w:rPr>
        <w:t>, Bolangir</w:t>
      </w:r>
    </w:p>
    <w:sectPr w:rsidR="0018694B" w:rsidRPr="00D134CC" w:rsidSect="0002055F">
      <w:pgSz w:w="12240" w:h="15840"/>
      <w:pgMar w:top="446" w:right="1440" w:bottom="27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2240"/>
    <w:multiLevelType w:val="hybridMultilevel"/>
    <w:tmpl w:val="EB8ABDD6"/>
    <w:lvl w:ilvl="0" w:tplc="6E0642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813B0"/>
    <w:multiLevelType w:val="hybridMultilevel"/>
    <w:tmpl w:val="E2D83392"/>
    <w:lvl w:ilvl="0" w:tplc="D2386310">
      <w:start w:val="1"/>
      <w:numFmt w:val="lowerRoman"/>
      <w:lvlText w:val="(%1)"/>
      <w:lvlJc w:val="left"/>
      <w:pPr>
        <w:ind w:left="1440" w:hanging="72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63B4F"/>
    <w:rsid w:val="0002055F"/>
    <w:rsid w:val="00063B4F"/>
    <w:rsid w:val="000B5FAB"/>
    <w:rsid w:val="0018694B"/>
    <w:rsid w:val="002008E8"/>
    <w:rsid w:val="00357466"/>
    <w:rsid w:val="00452994"/>
    <w:rsid w:val="0049639A"/>
    <w:rsid w:val="00637771"/>
    <w:rsid w:val="006876F1"/>
    <w:rsid w:val="00794613"/>
    <w:rsid w:val="00803666"/>
    <w:rsid w:val="008E6ABA"/>
    <w:rsid w:val="0092719A"/>
    <w:rsid w:val="00A3025B"/>
    <w:rsid w:val="00AF36A3"/>
    <w:rsid w:val="00B021B1"/>
    <w:rsid w:val="00BB22F3"/>
    <w:rsid w:val="00D134CC"/>
    <w:rsid w:val="00DC5709"/>
    <w:rsid w:val="00E7084B"/>
    <w:rsid w:val="00E91D9B"/>
    <w:rsid w:val="00EE3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E8"/>
  </w:style>
  <w:style w:type="paragraph" w:styleId="Heading1">
    <w:name w:val="heading 1"/>
    <w:basedOn w:val="Normal"/>
    <w:next w:val="Normal"/>
    <w:link w:val="Heading1Char"/>
    <w:qFormat/>
    <w:rsid w:val="00063B4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B4F"/>
    <w:rPr>
      <w:rFonts w:ascii="Times New Roman" w:eastAsia="Times New Roman" w:hAnsi="Times New Roman" w:cs="Times New Roman"/>
      <w:sz w:val="24"/>
      <w:szCs w:val="20"/>
    </w:rPr>
  </w:style>
  <w:style w:type="paragraph" w:styleId="BodyText">
    <w:name w:val="Body Text"/>
    <w:basedOn w:val="Normal"/>
    <w:link w:val="BodyTextChar"/>
    <w:rsid w:val="00063B4F"/>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3B4F"/>
    <w:rPr>
      <w:rFonts w:ascii="Times New Roman" w:eastAsia="Times New Roman" w:hAnsi="Times New Roman" w:cs="Times New Roman"/>
      <w:sz w:val="20"/>
      <w:szCs w:val="20"/>
    </w:rPr>
  </w:style>
  <w:style w:type="paragraph" w:styleId="BodyText2">
    <w:name w:val="Body Text 2"/>
    <w:basedOn w:val="Normal"/>
    <w:link w:val="BodyText2Char"/>
    <w:rsid w:val="00063B4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63B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17</cp:revision>
  <cp:lastPrinted>2013-06-18T10:47:00Z</cp:lastPrinted>
  <dcterms:created xsi:type="dcterms:W3CDTF">2013-04-15T06:55:00Z</dcterms:created>
  <dcterms:modified xsi:type="dcterms:W3CDTF">2013-06-18T11:02:00Z</dcterms:modified>
</cp:coreProperties>
</file>